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4CF0" w:rsidRPr="00454F87" w:rsidRDefault="006A4CF0" w:rsidP="007A2342">
      <w:pPr>
        <w:rPr>
          <w:rFonts w:ascii="Palatino Linotype" w:hAnsi="Palatino Linotype"/>
          <w:sz w:val="18"/>
        </w:rPr>
      </w:pPr>
      <w:r w:rsidRPr="00454F87">
        <w:rPr>
          <w:rFonts w:ascii="Palatino Linotype" w:hAnsi="Palatino Linotype" w:cstheme="majorHAnsi"/>
          <w:b/>
          <w:sz w:val="20"/>
          <w:szCs w:val="24"/>
        </w:rPr>
        <w:t xml:space="preserve">Supplemental </w:t>
      </w:r>
      <w:r>
        <w:rPr>
          <w:rFonts w:ascii="Palatino Linotype" w:hAnsi="Palatino Linotype" w:cstheme="majorHAnsi"/>
          <w:b/>
          <w:sz w:val="20"/>
          <w:szCs w:val="24"/>
        </w:rPr>
        <w:t>1</w:t>
      </w:r>
      <w:r>
        <w:rPr>
          <w:rFonts w:ascii="Palatino Linotype" w:hAnsi="Palatino Linotype" w:cstheme="majorHAnsi"/>
          <w:b/>
          <w:sz w:val="20"/>
          <w:szCs w:val="24"/>
        </w:rPr>
        <w:t xml:space="preserve">: </w:t>
      </w:r>
      <w:r>
        <w:rPr>
          <w:rFonts w:ascii="Palatino Linotype" w:hAnsi="Palatino Linotype" w:cstheme="majorHAnsi"/>
          <w:b/>
          <w:sz w:val="20"/>
          <w:szCs w:val="24"/>
        </w:rPr>
        <w:t>Data sets</w:t>
      </w:r>
    </w:p>
    <w:p w:rsidR="006A4CF0" w:rsidRPr="00454F87" w:rsidRDefault="006A4CF0" w:rsidP="007A2342">
      <w:pPr>
        <w:rPr>
          <w:rFonts w:ascii="Palatino Linotype" w:hAnsi="Palatino Linotype" w:cstheme="majorHAnsi"/>
          <w:szCs w:val="24"/>
        </w:rPr>
      </w:pPr>
      <w:r>
        <w:rPr>
          <w:rFonts w:ascii="Palatino Linotype" w:hAnsi="Palatino Linotype" w:cstheme="majorHAnsi"/>
          <w:szCs w:val="24"/>
        </w:rPr>
        <w:t>Buscombe et al. “</w:t>
      </w:r>
      <w:r w:rsidRPr="00454F87">
        <w:rPr>
          <w:rFonts w:ascii="Palatino Linotype" w:hAnsi="Palatino Linotype" w:cstheme="majorHAnsi"/>
          <w:szCs w:val="24"/>
        </w:rPr>
        <w:t>How good are retrained deep neural networks at classifying images of landscapes?</w:t>
      </w:r>
      <w:r>
        <w:rPr>
          <w:rFonts w:ascii="Palatino Linotype" w:hAnsi="Palatino Linotype" w:cstheme="majorHAnsi"/>
          <w:szCs w:val="24"/>
        </w:rPr>
        <w:t>”</w:t>
      </w:r>
    </w:p>
    <w:p w:rsidR="007E3A63" w:rsidRDefault="00FE65D2" w:rsidP="007A2342">
      <w:pPr>
        <w:jc w:val="center"/>
      </w:pPr>
    </w:p>
    <w:p w:rsidR="007A2342" w:rsidRDefault="007A2342" w:rsidP="007A2342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468pt;height:313.8pt">
            <v:imagedata r:id="rId4" o:title="seabright_train"/>
          </v:shape>
        </w:pict>
      </w:r>
    </w:p>
    <w:p w:rsidR="00775EFC" w:rsidRDefault="00775EFC" w:rsidP="007A2342">
      <w:pPr>
        <w:pStyle w:val="MDPI51figurecaption"/>
        <w:jc w:val="center"/>
      </w:pPr>
      <w:r>
        <w:rPr>
          <w:b/>
        </w:rPr>
        <w:t>Figure S1A</w:t>
      </w:r>
      <w:r w:rsidRPr="00E879CA">
        <w:rPr>
          <w:b/>
        </w:rPr>
        <w:t>.</w:t>
      </w:r>
      <w:r w:rsidRPr="00E879CA">
        <w:t xml:space="preserve"> </w:t>
      </w:r>
      <w:proofErr w:type="spellStart"/>
      <w:r>
        <w:t>Seabright</w:t>
      </w:r>
      <w:proofErr w:type="spellEnd"/>
      <w:r>
        <w:t xml:space="preserve"> training images.</w:t>
      </w:r>
    </w:p>
    <w:p w:rsidR="007A2342" w:rsidRPr="00454F87" w:rsidRDefault="007A2342" w:rsidP="007A2342">
      <w:pPr>
        <w:pStyle w:val="MDPI51figurecaption"/>
        <w:jc w:val="center"/>
      </w:pPr>
    </w:p>
    <w:p w:rsidR="00775EFC" w:rsidRDefault="007A2342" w:rsidP="007A2342">
      <w:pPr>
        <w:jc w:val="center"/>
      </w:pPr>
      <w:r>
        <w:lastRenderedPageBreak/>
        <w:pict>
          <v:shape id="_x0000_i1041" type="#_x0000_t75" style="width:468pt;height:208.2pt">
            <v:imagedata r:id="rId5" o:title="seabright_test"/>
          </v:shape>
        </w:pict>
      </w:r>
    </w:p>
    <w:p w:rsidR="00775EFC" w:rsidRDefault="00775EFC" w:rsidP="007A2342">
      <w:pPr>
        <w:pStyle w:val="MDPI51figurecaption"/>
        <w:jc w:val="center"/>
      </w:pPr>
      <w:r>
        <w:rPr>
          <w:b/>
        </w:rPr>
        <w:t>Figure S1B</w:t>
      </w:r>
      <w:r w:rsidRPr="00E879CA">
        <w:rPr>
          <w:b/>
        </w:rPr>
        <w:t>.</w:t>
      </w:r>
      <w:r w:rsidRPr="00E879CA">
        <w:t xml:space="preserve"> </w:t>
      </w:r>
      <w:proofErr w:type="spellStart"/>
      <w:r>
        <w:t>Seabright</w:t>
      </w:r>
      <w:proofErr w:type="spellEnd"/>
      <w:r>
        <w:t xml:space="preserve"> test images.</w:t>
      </w:r>
    </w:p>
    <w:p w:rsidR="006A4CF0" w:rsidRDefault="007A2342" w:rsidP="007A2342">
      <w:pPr>
        <w:jc w:val="center"/>
      </w:pPr>
      <w:r>
        <w:lastRenderedPageBreak/>
        <w:pict>
          <v:shape id="_x0000_i1030" type="#_x0000_t75" style="width:467.4pt;height:525pt">
            <v:imagedata r:id="rId6" o:title="ontario_train"/>
          </v:shape>
        </w:pict>
      </w:r>
    </w:p>
    <w:p w:rsidR="00991EA2" w:rsidRPr="00454F87" w:rsidRDefault="00991EA2" w:rsidP="007A2342">
      <w:pPr>
        <w:pStyle w:val="MDPI51figurecaption"/>
        <w:jc w:val="center"/>
      </w:pPr>
      <w:r>
        <w:rPr>
          <w:b/>
        </w:rPr>
        <w:t>Figure S</w:t>
      </w:r>
      <w:r w:rsidR="00775EFC">
        <w:rPr>
          <w:b/>
        </w:rPr>
        <w:t>1C</w:t>
      </w:r>
      <w:r w:rsidRPr="00E879CA">
        <w:rPr>
          <w:b/>
        </w:rPr>
        <w:t>.</w:t>
      </w:r>
      <w:r w:rsidRPr="00E879CA">
        <w:t xml:space="preserve"> </w:t>
      </w:r>
      <w:r w:rsidR="00775EFC">
        <w:t>Lake Ontario training images.</w:t>
      </w:r>
    </w:p>
    <w:p w:rsidR="00991EA2" w:rsidRDefault="007A2342" w:rsidP="007A2342">
      <w:pPr>
        <w:jc w:val="center"/>
      </w:pPr>
      <w:r>
        <w:lastRenderedPageBreak/>
        <w:pict>
          <v:shape id="_x0000_i1031" type="#_x0000_t75" style="width:467.4pt;height:525pt">
            <v:imagedata r:id="rId7" o:title="ontario_test"/>
          </v:shape>
        </w:pict>
      </w:r>
    </w:p>
    <w:p w:rsidR="00775EFC" w:rsidRPr="00454F87" w:rsidRDefault="00775EFC" w:rsidP="007A2342">
      <w:pPr>
        <w:pStyle w:val="MDPI51figurecaption"/>
        <w:jc w:val="center"/>
      </w:pPr>
      <w:r>
        <w:rPr>
          <w:b/>
        </w:rPr>
        <w:t>Figure S</w:t>
      </w:r>
      <w:r>
        <w:rPr>
          <w:b/>
        </w:rPr>
        <w:t>1D</w:t>
      </w:r>
      <w:r w:rsidRPr="00E879CA">
        <w:rPr>
          <w:b/>
        </w:rPr>
        <w:t>.</w:t>
      </w:r>
      <w:r w:rsidRPr="00E879CA">
        <w:t xml:space="preserve"> </w:t>
      </w:r>
      <w:r>
        <w:t>Lake Ontario test images.</w:t>
      </w:r>
    </w:p>
    <w:p w:rsidR="00775EFC" w:rsidRDefault="00FE65D2" w:rsidP="007A2342">
      <w:pPr>
        <w:jc w:val="center"/>
      </w:pPr>
      <w:r>
        <w:lastRenderedPageBreak/>
        <w:pict>
          <v:shape id="_x0000_i1032" type="#_x0000_t75" style="width:455.4pt;height:304.2pt">
            <v:imagedata r:id="rId8" o:title="gc_train"/>
          </v:shape>
        </w:pict>
      </w:r>
    </w:p>
    <w:p w:rsidR="00775EFC" w:rsidRDefault="00775EFC" w:rsidP="007A2342">
      <w:pPr>
        <w:pStyle w:val="MDPI51figurecaption"/>
        <w:jc w:val="center"/>
      </w:pPr>
      <w:r>
        <w:rPr>
          <w:b/>
        </w:rPr>
        <w:t>Figure S</w:t>
      </w:r>
      <w:r>
        <w:rPr>
          <w:b/>
        </w:rPr>
        <w:t>1E</w:t>
      </w:r>
      <w:r w:rsidRPr="00E879CA">
        <w:rPr>
          <w:b/>
        </w:rPr>
        <w:t>.</w:t>
      </w:r>
      <w:r w:rsidRPr="00E879CA">
        <w:t xml:space="preserve"> </w:t>
      </w:r>
      <w:r>
        <w:t>Grand Canyon</w:t>
      </w:r>
      <w:r>
        <w:t xml:space="preserve"> training images.</w:t>
      </w:r>
    </w:p>
    <w:p w:rsidR="00FE65D2" w:rsidRPr="00454F87" w:rsidRDefault="00FE65D2" w:rsidP="007A2342">
      <w:pPr>
        <w:pStyle w:val="MDPI51figurecaption"/>
        <w:jc w:val="center"/>
      </w:pPr>
    </w:p>
    <w:p w:rsidR="00775EFC" w:rsidRDefault="00FE65D2" w:rsidP="007A2342">
      <w:pPr>
        <w:jc w:val="center"/>
      </w:pPr>
      <w:r>
        <w:lastRenderedPageBreak/>
        <w:pict>
          <v:shape id="_x0000_i1039" type="#_x0000_t75" style="width:445.8pt;height:297.6pt">
            <v:imagedata r:id="rId9" o:title="gc_test"/>
          </v:shape>
        </w:pict>
      </w:r>
    </w:p>
    <w:p w:rsidR="00775EFC" w:rsidRDefault="00775EFC" w:rsidP="007A2342">
      <w:pPr>
        <w:pStyle w:val="MDPI51figurecaption"/>
        <w:jc w:val="center"/>
      </w:pPr>
      <w:r>
        <w:rPr>
          <w:b/>
        </w:rPr>
        <w:t>Figure S</w:t>
      </w:r>
      <w:r>
        <w:rPr>
          <w:b/>
        </w:rPr>
        <w:t>1F</w:t>
      </w:r>
      <w:r w:rsidRPr="00E879CA">
        <w:rPr>
          <w:b/>
        </w:rPr>
        <w:t>.</w:t>
      </w:r>
      <w:r w:rsidRPr="00E879CA">
        <w:t xml:space="preserve"> </w:t>
      </w:r>
      <w:r>
        <w:t>Grand Canyon</w:t>
      </w:r>
      <w:r>
        <w:t xml:space="preserve"> test images.</w:t>
      </w:r>
      <w:bookmarkStart w:id="0" w:name="_GoBack"/>
      <w:bookmarkEnd w:id="0"/>
    </w:p>
    <w:p w:rsidR="00775EFC" w:rsidRPr="00454F87" w:rsidRDefault="00996B02" w:rsidP="007A2342">
      <w:pPr>
        <w:pStyle w:val="MDPI51figurecaption"/>
        <w:jc w:val="center"/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5913120" cy="7117080"/>
            <wp:effectExtent l="0" t="0" r="0" b="7620"/>
            <wp:docPr id="1" name="Picture 1" descr="C:\Users\ddb265\AppData\Local\Microsoft\Windows\INetCache\Content.Word\ccr_train_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db265\AppData\Local\Microsoft\Windows\INetCache\Content.Word\ccr_train_set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71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EFC" w:rsidRDefault="00775EFC" w:rsidP="007A2342">
      <w:pPr>
        <w:pStyle w:val="MDPI51figurecaption"/>
        <w:jc w:val="center"/>
      </w:pPr>
      <w:r>
        <w:rPr>
          <w:b/>
        </w:rPr>
        <w:t>Figure S</w:t>
      </w:r>
      <w:r>
        <w:rPr>
          <w:b/>
        </w:rPr>
        <w:t>1G</w:t>
      </w:r>
      <w:r w:rsidRPr="00E879CA">
        <w:rPr>
          <w:b/>
        </w:rPr>
        <w:t>.</w:t>
      </w:r>
      <w:r w:rsidRPr="00E879CA">
        <w:t xml:space="preserve"> </w:t>
      </w:r>
      <w:r>
        <w:t>California Coastal Records</w:t>
      </w:r>
      <w:r>
        <w:t xml:space="preserve"> training images.</w:t>
      </w:r>
      <w:r>
        <w:t xml:space="preserve"> </w:t>
      </w:r>
      <w:r w:rsidRPr="00EC1D8F">
        <w:t xml:space="preserve">Copyright (C) 2002-2018 Kenneth &amp; Gabrielle Adelman, </w:t>
      </w:r>
      <w:hyperlink r:id="rId11" w:history="1">
        <w:r w:rsidR="00996B02" w:rsidRPr="0038680C">
          <w:rPr>
            <w:rStyle w:val="Hyperlink"/>
          </w:rPr>
          <w:t>www.Californiacoastline.org</w:t>
        </w:r>
      </w:hyperlink>
      <w:r>
        <w:t>.</w:t>
      </w:r>
    </w:p>
    <w:p w:rsidR="00775EFC" w:rsidRDefault="00996B02" w:rsidP="007A2342">
      <w:pPr>
        <w:pStyle w:val="MDPI51figurecaption"/>
        <w:jc w:val="center"/>
      </w:pPr>
      <w:r>
        <w:rPr>
          <w:b/>
        </w:rPr>
        <w:lastRenderedPageBreak/>
        <w:pict>
          <v:shape id="_x0000_i1028" type="#_x0000_t75" style="width:468pt;height:375pt">
            <v:imagedata r:id="rId12" o:title="ccr_test_set"/>
          </v:shape>
        </w:pict>
      </w:r>
    </w:p>
    <w:p w:rsidR="00775EFC" w:rsidRPr="00454F87" w:rsidRDefault="00775EFC" w:rsidP="007A2342">
      <w:pPr>
        <w:pStyle w:val="MDPI51figurecaption"/>
        <w:jc w:val="center"/>
      </w:pPr>
      <w:r>
        <w:rPr>
          <w:b/>
        </w:rPr>
        <w:t>Figure S1</w:t>
      </w:r>
      <w:r>
        <w:rPr>
          <w:b/>
        </w:rPr>
        <w:t>H</w:t>
      </w:r>
      <w:r w:rsidRPr="00E879CA">
        <w:rPr>
          <w:b/>
        </w:rPr>
        <w:t>.</w:t>
      </w:r>
      <w:r w:rsidRPr="00E879CA">
        <w:t xml:space="preserve"> </w:t>
      </w:r>
      <w:r>
        <w:t>California Coastal Records test images.</w:t>
      </w:r>
      <w:r>
        <w:t xml:space="preserve"> </w:t>
      </w:r>
      <w:r w:rsidRPr="00EC1D8F">
        <w:t>Copyright (C) 2002-2018 Kenneth &amp; Gabrielle Adelman, www.Californiacoastline.org</w:t>
      </w:r>
      <w:r>
        <w:t>.</w:t>
      </w:r>
    </w:p>
    <w:p w:rsidR="00775EFC" w:rsidRDefault="00775EFC" w:rsidP="007A2342">
      <w:pPr>
        <w:jc w:val="center"/>
      </w:pPr>
    </w:p>
    <w:sectPr w:rsidR="00775E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CF0"/>
    <w:rsid w:val="00473004"/>
    <w:rsid w:val="006A4CF0"/>
    <w:rsid w:val="00775EFC"/>
    <w:rsid w:val="007A2342"/>
    <w:rsid w:val="00991EA2"/>
    <w:rsid w:val="00996B02"/>
    <w:rsid w:val="00B1710B"/>
    <w:rsid w:val="00FE6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8B87C"/>
  <w15:chartTrackingRefBased/>
  <w15:docId w15:val="{4EE270F2-A3C2-45F1-B2B2-507FD06DD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A4C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DPI51figurecaption">
    <w:name w:val="MDPI_5.1_figure_caption"/>
    <w:basedOn w:val="Normal"/>
    <w:qFormat/>
    <w:rsid w:val="00991EA2"/>
    <w:pPr>
      <w:adjustRightInd w:val="0"/>
      <w:snapToGrid w:val="0"/>
      <w:spacing w:before="120" w:after="240" w:line="260" w:lineRule="atLeast"/>
      <w:ind w:left="425" w:right="425"/>
      <w:jc w:val="both"/>
    </w:pPr>
    <w:rPr>
      <w:rFonts w:ascii="Palatino Linotype" w:eastAsia="Times New Roman" w:hAnsi="Palatino Linotype" w:cs="Times New Roman"/>
      <w:color w:val="000000"/>
      <w:sz w:val="18"/>
      <w:szCs w:val="20"/>
      <w:lang w:eastAsia="de-DE" w:bidi="en-US"/>
    </w:rPr>
  </w:style>
  <w:style w:type="paragraph" w:customStyle="1" w:styleId="MDPI62Acknowledgments">
    <w:name w:val="MDPI_6.2_Acknowledgments"/>
    <w:qFormat/>
    <w:rsid w:val="00775EFC"/>
    <w:pPr>
      <w:adjustRightInd w:val="0"/>
      <w:snapToGrid w:val="0"/>
      <w:spacing w:before="120" w:after="0" w:line="20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18"/>
      <w:szCs w:val="20"/>
      <w:lang w:eastAsia="de-DE" w:bidi="en-US"/>
    </w:rPr>
  </w:style>
  <w:style w:type="character" w:styleId="Hyperlink">
    <w:name w:val="Hyperlink"/>
    <w:basedOn w:val="DefaultParagraphFont"/>
    <w:uiPriority w:val="99"/>
    <w:unhideWhenUsed/>
    <w:rsid w:val="00996B0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://www.Californiacoastline.org" TargetMode="Externa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104</Words>
  <Characters>598</Characters>
  <Application>Microsoft Office Word</Application>
  <DocSecurity>0</DocSecurity>
  <Lines>4</Lines>
  <Paragraphs>1</Paragraphs>
  <ScaleCrop>false</ScaleCrop>
  <Company>Northern Arizona University</Company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David Buscombe</dc:creator>
  <cp:keywords/>
  <dc:description/>
  <cp:lastModifiedBy>Daniel David Buscombe</cp:lastModifiedBy>
  <cp:revision>6</cp:revision>
  <dcterms:created xsi:type="dcterms:W3CDTF">2018-06-02T00:49:00Z</dcterms:created>
  <dcterms:modified xsi:type="dcterms:W3CDTF">2018-06-02T01:09:00Z</dcterms:modified>
</cp:coreProperties>
</file>